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F1D" w:rsidRPr="00E32F1D" w:rsidRDefault="00E32F1D" w:rsidP="00E32F1D">
      <w:r>
        <w:rPr>
          <w:noProof/>
          <w:color w:val="1F497D"/>
        </w:rPr>
        <w:drawing>
          <wp:inline distT="0" distB="0" distL="0" distR="0">
            <wp:extent cx="2371725" cy="400050"/>
            <wp:effectExtent l="0" t="0" r="9525" b="0"/>
            <wp:docPr id="1" name="圖片 1" descr="簽名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ail-m_-1822676025607062673圖片 1" descr="簽名檔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F1D" w:rsidRPr="00E32F1D" w:rsidRDefault="002B0571" w:rsidP="00E32F1D">
      <w:pPr>
        <w:spacing w:beforeLines="100" w:before="360" w:afterLines="50" w:after="180" w:line="400" w:lineRule="exact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2023</w:t>
      </w:r>
      <w:r w:rsidR="00E32F1D" w:rsidRPr="00E32F1D">
        <w:rPr>
          <w:rFonts w:ascii="微軟正黑體" w:eastAsia="微軟正黑體" w:hAnsi="微軟正黑體" w:hint="eastAsia"/>
          <w:b/>
          <w:sz w:val="28"/>
          <w:szCs w:val="28"/>
        </w:rPr>
        <w:t>年度</w:t>
      </w:r>
      <w:r w:rsidR="00E32F1D" w:rsidRPr="00E32F1D">
        <w:rPr>
          <w:rFonts w:ascii="微軟正黑體" w:eastAsia="微軟正黑體" w:hAnsi="微軟正黑體"/>
          <w:b/>
          <w:sz w:val="28"/>
          <w:szCs w:val="28"/>
        </w:rPr>
        <w:t>薪資報酬委員會運作情形：</w:t>
      </w:r>
    </w:p>
    <w:p w:rsidR="00E32F1D" w:rsidRDefault="00E32F1D" w:rsidP="00E32F1D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一、</w:t>
      </w:r>
      <w:r w:rsidR="006309D7">
        <w:rPr>
          <w:rFonts w:ascii="微軟正黑體" w:eastAsia="微軟正黑體" w:hAnsi="微軟正黑體" w:hint="eastAsia"/>
        </w:rPr>
        <w:t>2023</w:t>
      </w:r>
      <w:r>
        <w:rPr>
          <w:rFonts w:ascii="微軟正黑體" w:eastAsia="微軟正黑體" w:hAnsi="微軟正黑體" w:hint="eastAsia"/>
        </w:rPr>
        <w:t>年度薪資報酬委員會開會</w:t>
      </w:r>
      <w:r w:rsidR="00A34ACA">
        <w:rPr>
          <w:rFonts w:ascii="微軟正黑體" w:eastAsia="微軟正黑體" w:hAnsi="微軟正黑體" w:hint="eastAsia"/>
        </w:rPr>
        <w:t>3</w:t>
      </w:r>
      <w:r>
        <w:rPr>
          <w:rFonts w:ascii="微軟正黑體" w:eastAsia="微軟正黑體" w:hAnsi="微軟正黑體" w:hint="eastAsia"/>
        </w:rPr>
        <w:t>次(A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 w:hint="eastAsia"/>
        </w:rPr>
        <w:t>，委員出席情形如下，</w:t>
      </w:r>
    </w:p>
    <w:p w:rsidR="006309D7" w:rsidRDefault="006309D7" w:rsidP="00E32F1D">
      <w:pPr>
        <w:spacing w:line="400" w:lineRule="exact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(第三屆薪</w:t>
      </w:r>
      <w:r>
        <w:rPr>
          <w:rFonts w:ascii="微軟正黑體" w:eastAsia="微軟正黑體" w:hAnsi="微軟正黑體" w:hint="eastAsia"/>
        </w:rPr>
        <w:t>資報酬委員會開會</w:t>
      </w:r>
      <w:r>
        <w:rPr>
          <w:rFonts w:ascii="微軟正黑體" w:eastAsia="微軟正黑體" w:hAnsi="微軟正黑體" w:hint="eastAsia"/>
        </w:rPr>
        <w:t>2</w:t>
      </w:r>
      <w:r>
        <w:rPr>
          <w:rFonts w:ascii="微軟正黑體" w:eastAsia="微軟正黑體" w:hAnsi="微軟正黑體" w:hint="eastAsia"/>
        </w:rPr>
        <w:t>次</w:t>
      </w:r>
      <w:r w:rsidR="00555EA6">
        <w:rPr>
          <w:rFonts w:ascii="微軟正黑體" w:eastAsia="微軟正黑體" w:hAnsi="微軟正黑體" w:hint="eastAsia"/>
        </w:rPr>
        <w:t>(A</w:t>
      </w:r>
      <w:r w:rsidR="00555EA6"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 w:hint="eastAsia"/>
        </w:rPr>
        <w:t>，第四</w:t>
      </w:r>
      <w:r>
        <w:rPr>
          <w:rFonts w:ascii="微軟正黑體" w:eastAsia="微軟正黑體" w:hAnsi="微軟正黑體" w:hint="eastAsia"/>
        </w:rPr>
        <w:t>屆薪資報酬委員會開會</w:t>
      </w:r>
      <w:r>
        <w:rPr>
          <w:rFonts w:ascii="微軟正黑體" w:eastAsia="微軟正黑體" w:hAnsi="微軟正黑體" w:hint="eastAsia"/>
        </w:rPr>
        <w:t>1</w:t>
      </w:r>
      <w:r>
        <w:rPr>
          <w:rFonts w:ascii="微軟正黑體" w:eastAsia="微軟正黑體" w:hAnsi="微軟正黑體" w:hint="eastAsia"/>
        </w:rPr>
        <w:t>次</w:t>
      </w:r>
      <w:r w:rsidR="00555EA6">
        <w:rPr>
          <w:rFonts w:ascii="微軟正黑體" w:eastAsia="微軟正黑體" w:hAnsi="微軟正黑體" w:hint="eastAsia"/>
        </w:rPr>
        <w:t>(A</w:t>
      </w:r>
      <w:r w:rsidR="00555EA6"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 w:hint="eastAsia"/>
        </w:rPr>
        <w:t>)</w:t>
      </w: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992"/>
        <w:gridCol w:w="1701"/>
        <w:gridCol w:w="2693"/>
      </w:tblGrid>
      <w:tr w:rsidR="00E32F1D" w:rsidTr="006309D7">
        <w:tc>
          <w:tcPr>
            <w:tcW w:w="2127" w:type="dxa"/>
            <w:vAlign w:val="center"/>
          </w:tcPr>
          <w:p w:rsidR="00E32F1D" w:rsidRPr="00E32F1D" w:rsidRDefault="00E32F1D" w:rsidP="00E32F1D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E32F1D">
              <w:rPr>
                <w:rFonts w:ascii="微軟正黑體" w:eastAsia="微軟正黑體" w:hAnsi="微軟正黑體"/>
              </w:rPr>
              <w:t>職稱</w:t>
            </w:r>
          </w:p>
        </w:tc>
        <w:tc>
          <w:tcPr>
            <w:tcW w:w="1275" w:type="dxa"/>
            <w:vAlign w:val="center"/>
          </w:tcPr>
          <w:p w:rsidR="00E32F1D" w:rsidRPr="00E32F1D" w:rsidRDefault="00E32F1D" w:rsidP="00E32F1D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E32F1D">
              <w:rPr>
                <w:rFonts w:ascii="微軟正黑體" w:eastAsia="微軟正黑體" w:hAnsi="微軟正黑體"/>
              </w:rPr>
              <w:t>姓名</w:t>
            </w:r>
          </w:p>
        </w:tc>
        <w:tc>
          <w:tcPr>
            <w:tcW w:w="1418" w:type="dxa"/>
          </w:tcPr>
          <w:p w:rsidR="00E32F1D" w:rsidRPr="00E32F1D" w:rsidRDefault="00E32F1D" w:rsidP="00E32F1D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E32F1D">
              <w:rPr>
                <w:rFonts w:ascii="微軟正黑體" w:eastAsia="微軟正黑體" w:hAnsi="微軟正黑體"/>
              </w:rPr>
              <w:t>實際出席次數(Ｂ)</w:t>
            </w:r>
          </w:p>
        </w:tc>
        <w:tc>
          <w:tcPr>
            <w:tcW w:w="992" w:type="dxa"/>
            <w:vAlign w:val="center"/>
          </w:tcPr>
          <w:p w:rsidR="00E32F1D" w:rsidRPr="00E32F1D" w:rsidRDefault="00E32F1D" w:rsidP="00E32F1D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E32F1D">
              <w:rPr>
                <w:rFonts w:ascii="微軟正黑體" w:eastAsia="微軟正黑體" w:hAnsi="微軟正黑體"/>
              </w:rPr>
              <w:t>委託出席次數</w:t>
            </w:r>
          </w:p>
        </w:tc>
        <w:tc>
          <w:tcPr>
            <w:tcW w:w="1701" w:type="dxa"/>
          </w:tcPr>
          <w:p w:rsidR="00E32F1D" w:rsidRPr="00E32F1D" w:rsidRDefault="00E32F1D" w:rsidP="00E32F1D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E32F1D">
              <w:rPr>
                <w:rFonts w:ascii="微軟正黑體" w:eastAsia="微軟正黑體" w:hAnsi="微軟正黑體"/>
              </w:rPr>
              <w:t>實際出席率 (%) (B/A)</w:t>
            </w:r>
          </w:p>
        </w:tc>
        <w:tc>
          <w:tcPr>
            <w:tcW w:w="2693" w:type="dxa"/>
            <w:vAlign w:val="center"/>
          </w:tcPr>
          <w:p w:rsidR="00E32F1D" w:rsidRPr="00E32F1D" w:rsidRDefault="00E32F1D" w:rsidP="00E32F1D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E32F1D">
              <w:rPr>
                <w:rFonts w:ascii="微軟正黑體" w:eastAsia="微軟正黑體" w:hAnsi="微軟正黑體"/>
              </w:rPr>
              <w:t>備註</w:t>
            </w:r>
          </w:p>
        </w:tc>
      </w:tr>
      <w:tr w:rsidR="006309D7" w:rsidTr="006309D7">
        <w:tc>
          <w:tcPr>
            <w:tcW w:w="2127" w:type="dxa"/>
          </w:tcPr>
          <w:p w:rsidR="006309D7" w:rsidRPr="00E32F1D" w:rsidRDefault="006309D7" w:rsidP="006309D7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E32F1D">
              <w:rPr>
                <w:rFonts w:ascii="微軟正黑體" w:eastAsia="微軟正黑體" w:hAnsi="微軟正黑體" w:hint="eastAsia"/>
              </w:rPr>
              <w:t>獨立董事/</w:t>
            </w:r>
            <w:r>
              <w:rPr>
                <w:rFonts w:ascii="微軟正黑體" w:eastAsia="微軟正黑體" w:hAnsi="微軟正黑體" w:hint="eastAsia"/>
              </w:rPr>
              <w:t>召集人</w:t>
            </w:r>
          </w:p>
        </w:tc>
        <w:tc>
          <w:tcPr>
            <w:tcW w:w="1275" w:type="dxa"/>
          </w:tcPr>
          <w:p w:rsidR="006309D7" w:rsidRPr="00E32F1D" w:rsidRDefault="006309D7" w:rsidP="006309D7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E32F1D">
              <w:rPr>
                <w:rFonts w:ascii="微軟正黑體" w:eastAsia="微軟正黑體" w:hAnsi="微軟正黑體" w:hint="eastAsia"/>
              </w:rPr>
              <w:t>姜振富</w:t>
            </w:r>
          </w:p>
        </w:tc>
        <w:tc>
          <w:tcPr>
            <w:tcW w:w="1418" w:type="dxa"/>
          </w:tcPr>
          <w:p w:rsidR="006309D7" w:rsidRPr="00E32F1D" w:rsidRDefault="006309D7" w:rsidP="006309D7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992" w:type="dxa"/>
          </w:tcPr>
          <w:p w:rsidR="006309D7" w:rsidRPr="00E32F1D" w:rsidRDefault="006309D7" w:rsidP="006309D7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1701" w:type="dxa"/>
          </w:tcPr>
          <w:p w:rsidR="006309D7" w:rsidRPr="00E32F1D" w:rsidRDefault="006309D7" w:rsidP="006309D7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100</w:t>
            </w:r>
          </w:p>
        </w:tc>
        <w:tc>
          <w:tcPr>
            <w:tcW w:w="2693" w:type="dxa"/>
          </w:tcPr>
          <w:p w:rsidR="006309D7" w:rsidRPr="00E32F1D" w:rsidRDefault="006309D7" w:rsidP="006309D7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2023/6/21改選，續任</w:t>
            </w:r>
          </w:p>
        </w:tc>
      </w:tr>
      <w:tr w:rsidR="006309D7" w:rsidTr="006309D7">
        <w:tc>
          <w:tcPr>
            <w:tcW w:w="2127" w:type="dxa"/>
          </w:tcPr>
          <w:p w:rsidR="006309D7" w:rsidRPr="00E32F1D" w:rsidRDefault="006309D7" w:rsidP="006309D7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E32F1D">
              <w:rPr>
                <w:rFonts w:ascii="微軟正黑體" w:eastAsia="微軟正黑體" w:hAnsi="微軟正黑體" w:hint="eastAsia"/>
              </w:rPr>
              <w:t>獨立董事/委員</w:t>
            </w:r>
          </w:p>
        </w:tc>
        <w:tc>
          <w:tcPr>
            <w:tcW w:w="1275" w:type="dxa"/>
          </w:tcPr>
          <w:p w:rsidR="006309D7" w:rsidRPr="00E32F1D" w:rsidRDefault="006309D7" w:rsidP="006309D7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蔡宜芬</w:t>
            </w:r>
          </w:p>
        </w:tc>
        <w:tc>
          <w:tcPr>
            <w:tcW w:w="1418" w:type="dxa"/>
          </w:tcPr>
          <w:p w:rsidR="006309D7" w:rsidRDefault="006309D7" w:rsidP="006309D7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992" w:type="dxa"/>
          </w:tcPr>
          <w:p w:rsidR="006309D7" w:rsidRDefault="006309D7" w:rsidP="006309D7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1701" w:type="dxa"/>
          </w:tcPr>
          <w:p w:rsidR="006309D7" w:rsidRDefault="006309D7" w:rsidP="006309D7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100</w:t>
            </w:r>
          </w:p>
        </w:tc>
        <w:tc>
          <w:tcPr>
            <w:tcW w:w="2693" w:type="dxa"/>
          </w:tcPr>
          <w:p w:rsidR="006309D7" w:rsidRDefault="006309D7" w:rsidP="006309D7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2023/6/21改選，</w:t>
            </w:r>
            <w:r>
              <w:rPr>
                <w:rFonts w:ascii="微軟正黑體" w:eastAsia="微軟正黑體" w:hAnsi="微軟正黑體" w:hint="eastAsia"/>
              </w:rPr>
              <w:t>新</w:t>
            </w:r>
            <w:r>
              <w:rPr>
                <w:rFonts w:ascii="微軟正黑體" w:eastAsia="微軟正黑體" w:hAnsi="微軟正黑體" w:hint="eastAsia"/>
              </w:rPr>
              <w:t>任</w:t>
            </w:r>
          </w:p>
        </w:tc>
      </w:tr>
      <w:tr w:rsidR="006309D7" w:rsidTr="006309D7">
        <w:tc>
          <w:tcPr>
            <w:tcW w:w="2127" w:type="dxa"/>
          </w:tcPr>
          <w:p w:rsidR="006309D7" w:rsidRPr="00E32F1D" w:rsidRDefault="006309D7" w:rsidP="006309D7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E32F1D">
              <w:rPr>
                <w:rFonts w:ascii="微軟正黑體" w:eastAsia="微軟正黑體" w:hAnsi="微軟正黑體" w:hint="eastAsia"/>
              </w:rPr>
              <w:t>獨立董事/委員</w:t>
            </w:r>
          </w:p>
        </w:tc>
        <w:tc>
          <w:tcPr>
            <w:tcW w:w="1275" w:type="dxa"/>
          </w:tcPr>
          <w:p w:rsidR="006309D7" w:rsidRPr="00E32F1D" w:rsidRDefault="006309D7" w:rsidP="006309D7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吳明政</w:t>
            </w:r>
          </w:p>
        </w:tc>
        <w:tc>
          <w:tcPr>
            <w:tcW w:w="1418" w:type="dxa"/>
          </w:tcPr>
          <w:p w:rsidR="006309D7" w:rsidRDefault="006309D7" w:rsidP="006309D7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992" w:type="dxa"/>
          </w:tcPr>
          <w:p w:rsidR="006309D7" w:rsidRDefault="006309D7" w:rsidP="006309D7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1701" w:type="dxa"/>
          </w:tcPr>
          <w:p w:rsidR="006309D7" w:rsidRDefault="006309D7" w:rsidP="006309D7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100</w:t>
            </w:r>
          </w:p>
        </w:tc>
        <w:tc>
          <w:tcPr>
            <w:tcW w:w="2693" w:type="dxa"/>
          </w:tcPr>
          <w:p w:rsidR="006309D7" w:rsidRDefault="006309D7" w:rsidP="006309D7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2023/6/21改選，</w:t>
            </w:r>
            <w:r>
              <w:rPr>
                <w:rFonts w:ascii="微軟正黑體" w:eastAsia="微軟正黑體" w:hAnsi="微軟正黑體" w:hint="eastAsia"/>
              </w:rPr>
              <w:t>新</w:t>
            </w:r>
            <w:r>
              <w:rPr>
                <w:rFonts w:ascii="微軟正黑體" w:eastAsia="微軟正黑體" w:hAnsi="微軟正黑體" w:hint="eastAsia"/>
              </w:rPr>
              <w:t>任</w:t>
            </w:r>
          </w:p>
        </w:tc>
        <w:bookmarkStart w:id="0" w:name="_GoBack"/>
        <w:bookmarkEnd w:id="0"/>
      </w:tr>
      <w:tr w:rsidR="006309D7" w:rsidTr="006309D7">
        <w:tc>
          <w:tcPr>
            <w:tcW w:w="2127" w:type="dxa"/>
          </w:tcPr>
          <w:p w:rsidR="006309D7" w:rsidRPr="00E32F1D" w:rsidRDefault="006309D7" w:rsidP="006309D7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E32F1D">
              <w:rPr>
                <w:rFonts w:ascii="微軟正黑體" w:eastAsia="微軟正黑體" w:hAnsi="微軟正黑體"/>
              </w:rPr>
              <w:t>獨立董事/召集人</w:t>
            </w:r>
          </w:p>
        </w:tc>
        <w:tc>
          <w:tcPr>
            <w:tcW w:w="1275" w:type="dxa"/>
          </w:tcPr>
          <w:p w:rsidR="006309D7" w:rsidRPr="00E32F1D" w:rsidRDefault="006309D7" w:rsidP="006309D7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E32F1D">
              <w:rPr>
                <w:rFonts w:ascii="微軟正黑體" w:eastAsia="微軟正黑體" w:hAnsi="微軟正黑體" w:hint="eastAsia"/>
              </w:rPr>
              <w:t>阮中祺</w:t>
            </w:r>
          </w:p>
        </w:tc>
        <w:tc>
          <w:tcPr>
            <w:tcW w:w="1418" w:type="dxa"/>
          </w:tcPr>
          <w:p w:rsidR="006309D7" w:rsidRPr="00E32F1D" w:rsidRDefault="00555EA6" w:rsidP="006309D7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992" w:type="dxa"/>
          </w:tcPr>
          <w:p w:rsidR="006309D7" w:rsidRPr="00E32F1D" w:rsidRDefault="00555EA6" w:rsidP="006309D7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701" w:type="dxa"/>
          </w:tcPr>
          <w:p w:rsidR="006309D7" w:rsidRPr="00E32F1D" w:rsidRDefault="00555EA6" w:rsidP="006309D7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  <w:r w:rsidR="006309D7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2693" w:type="dxa"/>
          </w:tcPr>
          <w:p w:rsidR="006309D7" w:rsidRPr="00E32F1D" w:rsidRDefault="006309D7" w:rsidP="006309D7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2023/6/21改選，解任</w:t>
            </w:r>
          </w:p>
        </w:tc>
      </w:tr>
      <w:tr w:rsidR="006309D7" w:rsidTr="006309D7">
        <w:tc>
          <w:tcPr>
            <w:tcW w:w="2127" w:type="dxa"/>
          </w:tcPr>
          <w:p w:rsidR="006309D7" w:rsidRPr="00E32F1D" w:rsidRDefault="006309D7" w:rsidP="006309D7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E32F1D">
              <w:rPr>
                <w:rFonts w:ascii="微軟正黑體" w:eastAsia="微軟正黑體" w:hAnsi="微軟正黑體" w:hint="eastAsia"/>
              </w:rPr>
              <w:t>獨立董事/委員</w:t>
            </w:r>
          </w:p>
        </w:tc>
        <w:tc>
          <w:tcPr>
            <w:tcW w:w="1275" w:type="dxa"/>
          </w:tcPr>
          <w:p w:rsidR="006309D7" w:rsidRPr="00E32F1D" w:rsidRDefault="006309D7" w:rsidP="006309D7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E32F1D">
              <w:rPr>
                <w:rFonts w:ascii="微軟正黑體" w:eastAsia="微軟正黑體" w:hAnsi="微軟正黑體" w:hint="eastAsia"/>
              </w:rPr>
              <w:t>胡春雄</w:t>
            </w:r>
          </w:p>
        </w:tc>
        <w:tc>
          <w:tcPr>
            <w:tcW w:w="1418" w:type="dxa"/>
          </w:tcPr>
          <w:p w:rsidR="006309D7" w:rsidRPr="00E32F1D" w:rsidRDefault="006309D7" w:rsidP="006309D7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992" w:type="dxa"/>
          </w:tcPr>
          <w:p w:rsidR="006309D7" w:rsidRPr="00E32F1D" w:rsidRDefault="006309D7" w:rsidP="006309D7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1701" w:type="dxa"/>
          </w:tcPr>
          <w:p w:rsidR="006309D7" w:rsidRPr="00E32F1D" w:rsidRDefault="006309D7" w:rsidP="006309D7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100</w:t>
            </w:r>
          </w:p>
        </w:tc>
        <w:tc>
          <w:tcPr>
            <w:tcW w:w="2693" w:type="dxa"/>
          </w:tcPr>
          <w:p w:rsidR="006309D7" w:rsidRPr="00E32F1D" w:rsidRDefault="006309D7" w:rsidP="006309D7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2023/6/21改選，解任</w:t>
            </w:r>
          </w:p>
        </w:tc>
      </w:tr>
      <w:tr w:rsidR="006309D7" w:rsidTr="00E32F1D">
        <w:tc>
          <w:tcPr>
            <w:tcW w:w="10206" w:type="dxa"/>
            <w:gridSpan w:val="6"/>
          </w:tcPr>
          <w:p w:rsidR="006309D7" w:rsidRPr="00E32F1D" w:rsidRDefault="006309D7" w:rsidP="006309D7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E32F1D">
              <w:rPr>
                <w:rFonts w:ascii="微軟正黑體" w:eastAsia="微軟正黑體" w:hAnsi="微軟正黑體"/>
              </w:rPr>
              <w:t xml:space="preserve">其他應記載事項： </w:t>
            </w:r>
          </w:p>
          <w:p w:rsidR="006309D7" w:rsidRDefault="006309D7" w:rsidP="006309D7">
            <w:pPr>
              <w:spacing w:line="400" w:lineRule="exact"/>
              <w:ind w:left="480" w:hangingChars="200" w:hanging="480"/>
              <w:rPr>
                <w:rFonts w:ascii="微軟正黑體" w:eastAsia="微軟正黑體" w:hAnsi="微軟正黑體"/>
              </w:rPr>
            </w:pPr>
            <w:r w:rsidRPr="00E32F1D">
              <w:rPr>
                <w:rFonts w:ascii="微軟正黑體" w:eastAsia="微軟正黑體" w:hAnsi="微軟正黑體"/>
              </w:rPr>
              <w:t xml:space="preserve">一、董事會如不採納或修正薪資報酬委員會之建議，應敘明董事會日期、期別、議案內容、董 事會決議結果以及對薪資報酬委員會意見之處理(如董事會通過之薪資報酬優於薪酬委員會之建議，應敘明其差情形及原因)：無此情形。 </w:t>
            </w:r>
          </w:p>
          <w:p w:rsidR="006309D7" w:rsidRPr="00E32F1D" w:rsidRDefault="006309D7" w:rsidP="006309D7">
            <w:pPr>
              <w:spacing w:line="400" w:lineRule="exact"/>
              <w:ind w:left="480" w:hangingChars="200" w:hanging="480"/>
              <w:rPr>
                <w:rFonts w:ascii="微軟正黑體" w:eastAsia="微軟正黑體" w:hAnsi="微軟正黑體"/>
              </w:rPr>
            </w:pPr>
            <w:r w:rsidRPr="00E32F1D">
              <w:rPr>
                <w:rFonts w:ascii="微軟正黑體" w:eastAsia="微軟正黑體" w:hAnsi="微軟正黑體"/>
              </w:rPr>
              <w:t>二、薪資報酬委員會之決議事項，如成員有反對或保留意見且有紀錄或書面聲明者，應敘明薪 資報酬委員會日期、期別、議案內容、所有成員意見及成員意見之處理：無此情形。</w:t>
            </w:r>
          </w:p>
        </w:tc>
      </w:tr>
    </w:tbl>
    <w:p w:rsidR="00E32F1D" w:rsidRDefault="00E32F1D" w:rsidP="00E32F1D">
      <w:pPr>
        <w:spacing w:line="400" w:lineRule="exact"/>
        <w:rPr>
          <w:rFonts w:ascii="微軟正黑體" w:eastAsia="微軟正黑體" w:hAnsi="微軟正黑體"/>
        </w:rPr>
      </w:pPr>
    </w:p>
    <w:p w:rsidR="00E32F1D" w:rsidRDefault="00E32F1D" w:rsidP="00E32F1D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二、</w:t>
      </w:r>
      <w:r w:rsidR="006309D7">
        <w:rPr>
          <w:rFonts w:ascii="微軟正黑體" w:eastAsia="微軟正黑體" w:hAnsi="微軟正黑體" w:hint="eastAsia"/>
        </w:rPr>
        <w:t>2023</w:t>
      </w:r>
      <w:r w:rsidRPr="00E32F1D">
        <w:rPr>
          <w:rFonts w:ascii="微軟正黑體" w:eastAsia="微軟正黑體" w:hAnsi="微軟正黑體" w:hint="eastAsia"/>
        </w:rPr>
        <w:t>年度薪資報酬委員會之開會情形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405"/>
        <w:gridCol w:w="7796"/>
      </w:tblGrid>
      <w:tr w:rsidR="00EB0D30" w:rsidTr="00EB0D30">
        <w:tc>
          <w:tcPr>
            <w:tcW w:w="2405" w:type="dxa"/>
          </w:tcPr>
          <w:p w:rsidR="00EB0D30" w:rsidRDefault="00EB0D30" w:rsidP="00EB0D3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開 會 日 期</w:t>
            </w:r>
          </w:p>
        </w:tc>
        <w:tc>
          <w:tcPr>
            <w:tcW w:w="7796" w:type="dxa"/>
          </w:tcPr>
          <w:p w:rsidR="00EB0D30" w:rsidRDefault="00EB0D30" w:rsidP="00EB0D3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議 案 內 容</w:t>
            </w:r>
          </w:p>
        </w:tc>
      </w:tr>
      <w:tr w:rsidR="00EB0D30" w:rsidTr="00EB0D30">
        <w:tc>
          <w:tcPr>
            <w:tcW w:w="2405" w:type="dxa"/>
          </w:tcPr>
          <w:p w:rsidR="00EB0D30" w:rsidRDefault="00A23ED8" w:rsidP="00E32F1D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202</w:t>
            </w:r>
            <w:r w:rsidR="006309D7">
              <w:rPr>
                <w:rFonts w:ascii="微軟正黑體" w:eastAsia="微軟正黑體" w:hAnsi="微軟正黑體" w:hint="eastAsia"/>
              </w:rPr>
              <w:t>3</w:t>
            </w:r>
            <w:r>
              <w:rPr>
                <w:rFonts w:ascii="微軟正黑體" w:eastAsia="微軟正黑體" w:hAnsi="微軟正黑體" w:hint="eastAsia"/>
              </w:rPr>
              <w:t>.01.22</w:t>
            </w:r>
          </w:p>
          <w:p w:rsidR="00EB0D30" w:rsidRDefault="006309D7" w:rsidP="00E32F1D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第三屆第九</w:t>
            </w:r>
            <w:r w:rsidR="00EB0D30">
              <w:rPr>
                <w:rFonts w:ascii="微軟正黑體" w:eastAsia="微軟正黑體" w:hAnsi="微軟正黑體" w:hint="eastAsia"/>
              </w:rPr>
              <w:t>次</w:t>
            </w:r>
          </w:p>
        </w:tc>
        <w:tc>
          <w:tcPr>
            <w:tcW w:w="7796" w:type="dxa"/>
          </w:tcPr>
          <w:p w:rsidR="00EB0D30" w:rsidRPr="00EB0D30" w:rsidRDefault="00EB0D30" w:rsidP="006309D7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通過</w:t>
            </w:r>
            <w:r w:rsidRPr="00EB0D30">
              <w:rPr>
                <w:rFonts w:ascii="微軟正黑體" w:eastAsia="微軟正黑體" w:hAnsi="微軟正黑體" w:hint="eastAsia"/>
              </w:rPr>
              <w:t>評估經理人</w:t>
            </w:r>
            <w:r w:rsidR="00A23ED8">
              <w:rPr>
                <w:rFonts w:ascii="微軟正黑體" w:eastAsia="微軟正黑體" w:hAnsi="微軟正黑體" w:hint="eastAsia"/>
              </w:rPr>
              <w:t>11</w:t>
            </w:r>
            <w:r w:rsidR="006309D7">
              <w:rPr>
                <w:rFonts w:ascii="微軟正黑體" w:eastAsia="微軟正黑體" w:hAnsi="微軟正黑體" w:hint="eastAsia"/>
              </w:rPr>
              <w:t>1</w:t>
            </w:r>
            <w:r w:rsidRPr="00EB0D30">
              <w:rPr>
                <w:rFonts w:ascii="微軟正黑體" w:eastAsia="微軟正黑體" w:hAnsi="微軟正黑體" w:hint="eastAsia"/>
              </w:rPr>
              <w:t>年度績效目標達成情形，經理人薪酬定期評估暨年終獎金案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EB0D30" w:rsidTr="00A23ED8">
        <w:tc>
          <w:tcPr>
            <w:tcW w:w="2405" w:type="dxa"/>
            <w:vAlign w:val="center"/>
          </w:tcPr>
          <w:p w:rsidR="00EB0D30" w:rsidRDefault="00A23ED8" w:rsidP="00A23ED8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202</w:t>
            </w:r>
            <w:r w:rsidR="006309D7">
              <w:rPr>
                <w:rFonts w:ascii="微軟正黑體" w:eastAsia="微軟正黑體" w:hAnsi="微軟正黑體" w:hint="eastAsia"/>
              </w:rPr>
              <w:t>3</w:t>
            </w:r>
            <w:r>
              <w:rPr>
                <w:rFonts w:ascii="微軟正黑體" w:eastAsia="微軟正黑體" w:hAnsi="微軟正黑體" w:hint="eastAsia"/>
              </w:rPr>
              <w:t>.03.17</w:t>
            </w:r>
          </w:p>
          <w:p w:rsidR="00EB0D30" w:rsidRDefault="006309D7" w:rsidP="00A23ED8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第三屆第十</w:t>
            </w:r>
            <w:r w:rsidR="00EB0D30">
              <w:rPr>
                <w:rFonts w:ascii="微軟正黑體" w:eastAsia="微軟正黑體" w:hAnsi="微軟正黑體" w:hint="eastAsia"/>
              </w:rPr>
              <w:t>次</w:t>
            </w:r>
          </w:p>
        </w:tc>
        <w:tc>
          <w:tcPr>
            <w:tcW w:w="7796" w:type="dxa"/>
          </w:tcPr>
          <w:p w:rsidR="00EB0D30" w:rsidRDefault="00EB0D30" w:rsidP="00EB0D30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通過</w:t>
            </w:r>
            <w:r w:rsidRPr="00EB0D30">
              <w:rPr>
                <w:rFonts w:ascii="微軟正黑體" w:eastAsia="微軟正黑體" w:hAnsi="微軟正黑體" w:hint="eastAsia"/>
              </w:rPr>
              <w:t>本公司</w:t>
            </w:r>
            <w:r w:rsidR="00A23ED8">
              <w:rPr>
                <w:rFonts w:ascii="微軟正黑體" w:eastAsia="微軟正黑體" w:hAnsi="微軟正黑體" w:hint="eastAsia"/>
              </w:rPr>
              <w:t>11</w:t>
            </w:r>
            <w:r w:rsidR="006309D7">
              <w:rPr>
                <w:rFonts w:ascii="微軟正黑體" w:eastAsia="微軟正黑體" w:hAnsi="微軟正黑體" w:hint="eastAsia"/>
              </w:rPr>
              <w:t>1</w:t>
            </w:r>
            <w:r w:rsidRPr="00EB0D30">
              <w:rPr>
                <w:rFonts w:ascii="微軟正黑體" w:eastAsia="微軟正黑體" w:hAnsi="微軟正黑體" w:hint="eastAsia"/>
              </w:rPr>
              <w:t>年度員工及董事酬勞分派案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  <w:p w:rsidR="00EB0D30" w:rsidRPr="00EB0D30" w:rsidRDefault="00EB0D30" w:rsidP="00EB0D30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通過</w:t>
            </w:r>
            <w:r w:rsidRPr="00EB0D30">
              <w:rPr>
                <w:rFonts w:ascii="微軟正黑體" w:eastAsia="微軟正黑體" w:hAnsi="微軟正黑體" w:hint="eastAsia"/>
              </w:rPr>
              <w:t>本公司年度調薪計畫暨經理人年度調薪計畫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  <w:p w:rsidR="00EB0D30" w:rsidRPr="00EB0D30" w:rsidRDefault="00EB0D30" w:rsidP="006309D7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通過</w:t>
            </w:r>
            <w:r w:rsidR="006309D7" w:rsidRPr="006309D7">
              <w:rPr>
                <w:rFonts w:ascii="微軟正黑體" w:eastAsia="微軟正黑體" w:hAnsi="微軟正黑體" w:hint="eastAsia"/>
              </w:rPr>
              <w:t>擬修訂本公司員工持股信託管理辦法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EB0D30" w:rsidTr="00EB0D30">
        <w:tc>
          <w:tcPr>
            <w:tcW w:w="2405" w:type="dxa"/>
          </w:tcPr>
          <w:p w:rsidR="00EB0D30" w:rsidRDefault="00A23ED8" w:rsidP="00E32F1D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2022.08.11</w:t>
            </w:r>
          </w:p>
          <w:p w:rsidR="00EB0D30" w:rsidRDefault="006309D7" w:rsidP="00E32F1D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第四屆第一</w:t>
            </w:r>
            <w:r w:rsidR="00EB0D30">
              <w:rPr>
                <w:rFonts w:ascii="微軟正黑體" w:eastAsia="微軟正黑體" w:hAnsi="微軟正黑體" w:hint="eastAsia"/>
              </w:rPr>
              <w:t>次</w:t>
            </w:r>
          </w:p>
        </w:tc>
        <w:tc>
          <w:tcPr>
            <w:tcW w:w="7796" w:type="dxa"/>
            <w:vAlign w:val="center"/>
          </w:tcPr>
          <w:p w:rsidR="00EB0D30" w:rsidRDefault="00EB0D30" w:rsidP="006309D7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通過</w:t>
            </w:r>
            <w:r w:rsidR="006309D7" w:rsidRPr="006309D7">
              <w:rPr>
                <w:rFonts w:ascii="微軟正黑體" w:eastAsia="微軟正黑體" w:hAnsi="微軟正黑體" w:hint="eastAsia"/>
              </w:rPr>
              <w:t>子公司紘立光電股份有限公司111年度員工酬勞分派之個別分配數額案</w:t>
            </w:r>
            <w:r w:rsidR="00A23ED8" w:rsidRPr="00A23ED8">
              <w:rPr>
                <w:rFonts w:ascii="微軟正黑體" w:eastAsia="微軟正黑體" w:hAnsi="微軟正黑體" w:hint="eastAsia"/>
              </w:rPr>
              <w:t>案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  <w:p w:rsidR="006309D7" w:rsidRPr="006309D7" w:rsidRDefault="006309D7" w:rsidP="006309D7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通過</w:t>
            </w:r>
            <w:r w:rsidRPr="006309D7">
              <w:rPr>
                <w:rFonts w:ascii="微軟正黑體" w:eastAsia="微軟正黑體" w:hAnsi="微軟正黑體" w:hint="eastAsia"/>
              </w:rPr>
              <w:t>經理人薪調、任命、解任案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  <w:p w:rsidR="00A23ED8" w:rsidRPr="00EB0D30" w:rsidRDefault="00A23ED8" w:rsidP="00A23ED8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通過</w:t>
            </w:r>
            <w:r w:rsidRPr="00A23ED8">
              <w:rPr>
                <w:rFonts w:ascii="微軟正黑體" w:eastAsia="微軟正黑體" w:hAnsi="微軟正黑體" w:hint="eastAsia"/>
              </w:rPr>
              <w:t>經理人獲配限制型股票評核案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EB0D30" w:rsidTr="00EB0D30">
        <w:tc>
          <w:tcPr>
            <w:tcW w:w="10201" w:type="dxa"/>
            <w:gridSpan w:val="2"/>
          </w:tcPr>
          <w:p w:rsidR="00EB0D30" w:rsidRDefault="00EB0D30" w:rsidP="00E32F1D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EB0D30">
              <w:rPr>
                <w:rFonts w:ascii="微軟正黑體" w:eastAsia="微軟正黑體" w:hAnsi="微軟正黑體" w:hint="eastAsia"/>
              </w:rPr>
              <w:t>所有薪資報酬委員會委員意見：以上議案皆經所有委員照案通過。</w:t>
            </w:r>
          </w:p>
        </w:tc>
      </w:tr>
    </w:tbl>
    <w:p w:rsidR="00EB0D30" w:rsidRPr="00EB0D30" w:rsidRDefault="00EB0D30" w:rsidP="00E32F1D">
      <w:pPr>
        <w:spacing w:line="400" w:lineRule="exact"/>
        <w:rPr>
          <w:rFonts w:ascii="微軟正黑體" w:eastAsia="微軟正黑體" w:hAnsi="微軟正黑體"/>
        </w:rPr>
      </w:pPr>
    </w:p>
    <w:sectPr w:rsidR="00EB0D30" w:rsidRPr="00EB0D30" w:rsidSect="00E32F1D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C64" w:rsidRDefault="00B73C64" w:rsidP="00A34ACA">
      <w:r>
        <w:separator/>
      </w:r>
    </w:p>
  </w:endnote>
  <w:endnote w:type="continuationSeparator" w:id="0">
    <w:p w:rsidR="00B73C64" w:rsidRDefault="00B73C64" w:rsidP="00A3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C64" w:rsidRDefault="00B73C64" w:rsidP="00A34ACA">
      <w:r>
        <w:separator/>
      </w:r>
    </w:p>
  </w:footnote>
  <w:footnote w:type="continuationSeparator" w:id="0">
    <w:p w:rsidR="00B73C64" w:rsidRDefault="00B73C64" w:rsidP="00A34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17A96"/>
    <w:multiLevelType w:val="hybridMultilevel"/>
    <w:tmpl w:val="79F88670"/>
    <w:lvl w:ilvl="0" w:tplc="F6B667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510106"/>
    <w:multiLevelType w:val="hybridMultilevel"/>
    <w:tmpl w:val="79F88670"/>
    <w:lvl w:ilvl="0" w:tplc="F6B667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8A153B"/>
    <w:multiLevelType w:val="hybridMultilevel"/>
    <w:tmpl w:val="79F88670"/>
    <w:lvl w:ilvl="0" w:tplc="F6B667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EA3C8E"/>
    <w:multiLevelType w:val="hybridMultilevel"/>
    <w:tmpl w:val="79F88670"/>
    <w:lvl w:ilvl="0" w:tplc="F6B667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F1D"/>
    <w:rsid w:val="002B0571"/>
    <w:rsid w:val="0031544D"/>
    <w:rsid w:val="00555EA6"/>
    <w:rsid w:val="006309D7"/>
    <w:rsid w:val="0067710D"/>
    <w:rsid w:val="007A7639"/>
    <w:rsid w:val="00A23ED8"/>
    <w:rsid w:val="00A34ACA"/>
    <w:rsid w:val="00B73C64"/>
    <w:rsid w:val="00D056E6"/>
    <w:rsid w:val="00E32F1D"/>
    <w:rsid w:val="00EB0D30"/>
    <w:rsid w:val="00EC14BD"/>
    <w:rsid w:val="00E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F35993"/>
  <w15:chartTrackingRefBased/>
  <w15:docId w15:val="{82DC38A0-9900-4A22-97B7-EFC59F479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2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0D3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34A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34AC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34A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34A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17e950439134cff31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股務室-陳瀅容</dc:creator>
  <cp:keywords/>
  <dc:description/>
  <cp:lastModifiedBy>股務室-陳瀅容</cp:lastModifiedBy>
  <cp:revision>6</cp:revision>
  <dcterms:created xsi:type="dcterms:W3CDTF">2023-01-31T06:49:00Z</dcterms:created>
  <dcterms:modified xsi:type="dcterms:W3CDTF">2024-02-19T08:00:00Z</dcterms:modified>
</cp:coreProperties>
</file>